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63E1" w14:textId="781DBC06" w:rsidR="006B57A8" w:rsidRDefault="006B57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6B57A8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Sunday of Easter 2024</w:t>
      </w:r>
    </w:p>
    <w:p w14:paraId="06794B0A" w14:textId="03108C69" w:rsidR="006B57A8" w:rsidRDefault="005A4554" w:rsidP="00C42A8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32"/>
          <w:szCs w:val="32"/>
        </w:rPr>
        <w:t>In</w:t>
      </w:r>
      <w:r w:rsidR="00FC47BA">
        <w:rPr>
          <w:rFonts w:ascii="Times New Roman" w:hAnsi="Times New Roman" w:cs="Times New Roman"/>
          <w:sz w:val="32"/>
          <w:szCs w:val="32"/>
        </w:rPr>
        <w:t xml:space="preserve"> the year 51 AD, St Paul was in Athens, the centre of Greek civilisation.  </w:t>
      </w:r>
      <w:r w:rsidR="00DC5724">
        <w:rPr>
          <w:rFonts w:ascii="Times New Roman" w:hAnsi="Times New Roman" w:cs="Times New Roman"/>
          <w:sz w:val="32"/>
          <w:szCs w:val="32"/>
        </w:rPr>
        <w:t>While t</w:t>
      </w:r>
      <w:r>
        <w:rPr>
          <w:rFonts w:ascii="Times New Roman" w:hAnsi="Times New Roman" w:cs="Times New Roman"/>
          <w:sz w:val="32"/>
          <w:szCs w:val="32"/>
        </w:rPr>
        <w:t>here h</w:t>
      </w:r>
      <w:r w:rsidR="00FC47BA">
        <w:rPr>
          <w:rFonts w:ascii="Times New Roman" w:hAnsi="Times New Roman" w:cs="Times New Roman"/>
          <w:sz w:val="32"/>
          <w:szCs w:val="32"/>
        </w:rPr>
        <w:t>e took the opportunity to address the leading citizens</w:t>
      </w:r>
      <w:r w:rsidR="00C42A8D">
        <w:rPr>
          <w:rFonts w:ascii="Times New Roman" w:hAnsi="Times New Roman" w:cs="Times New Roman"/>
          <w:sz w:val="32"/>
          <w:szCs w:val="32"/>
        </w:rPr>
        <w:t>, and</w:t>
      </w:r>
      <w:r w:rsidR="00FC47BA">
        <w:rPr>
          <w:rFonts w:ascii="Times New Roman" w:hAnsi="Times New Roman" w:cs="Times New Roman"/>
          <w:sz w:val="32"/>
          <w:szCs w:val="32"/>
        </w:rPr>
        <w:t xml:space="preserve"> spoke</w:t>
      </w:r>
      <w:r w:rsidR="00C42A8D">
        <w:rPr>
          <w:rFonts w:ascii="Times New Roman" w:hAnsi="Times New Roman" w:cs="Times New Roman"/>
          <w:sz w:val="32"/>
          <w:szCs w:val="32"/>
        </w:rPr>
        <w:t xml:space="preserve"> to them</w:t>
      </w:r>
      <w:r w:rsidR="00FC47BA">
        <w:rPr>
          <w:rFonts w:ascii="Times New Roman" w:hAnsi="Times New Roman" w:cs="Times New Roman"/>
          <w:sz w:val="32"/>
          <w:szCs w:val="32"/>
        </w:rPr>
        <w:t xml:space="preserve"> about the death of Jesus Christ and his</w:t>
      </w:r>
      <w:r w:rsidR="00DC5724">
        <w:rPr>
          <w:rFonts w:ascii="Times New Roman" w:hAnsi="Times New Roman" w:cs="Times New Roman"/>
          <w:sz w:val="32"/>
          <w:szCs w:val="32"/>
        </w:rPr>
        <w:t xml:space="preserve"> subsequent</w:t>
      </w:r>
      <w:r w:rsidR="00FC47BA">
        <w:rPr>
          <w:rFonts w:ascii="Times New Roman" w:hAnsi="Times New Roman" w:cs="Times New Roman"/>
          <w:sz w:val="32"/>
          <w:szCs w:val="32"/>
        </w:rPr>
        <w:t xml:space="preserve"> rising from the dead.  We are told</w:t>
      </w:r>
      <w:r w:rsidR="00DC5724">
        <w:rPr>
          <w:rFonts w:ascii="Times New Roman" w:hAnsi="Times New Roman" w:cs="Times New Roman"/>
          <w:sz w:val="32"/>
          <w:szCs w:val="32"/>
        </w:rPr>
        <w:t xml:space="preserve"> that</w:t>
      </w:r>
      <w:r w:rsidR="00FC47BA">
        <w:rPr>
          <w:rFonts w:ascii="Times New Roman" w:hAnsi="Times New Roman" w:cs="Times New Roman"/>
          <w:sz w:val="32"/>
          <w:szCs w:val="32"/>
        </w:rPr>
        <w:t xml:space="preserve">, </w:t>
      </w:r>
      <w:r w:rsidR="00FC47BA" w:rsidRPr="00043892">
        <w:rPr>
          <w:rFonts w:ascii="Times New Roman" w:hAnsi="Times New Roman" w:cs="Times New Roman"/>
          <w:i/>
          <w:iCs/>
          <w:sz w:val="32"/>
          <w:szCs w:val="32"/>
        </w:rPr>
        <w:t xml:space="preserve">“At this mention of rising from the dead, some of them burst out laughing” </w:t>
      </w:r>
      <w:r w:rsidR="00FC47BA" w:rsidRPr="00043892">
        <w:rPr>
          <w:rFonts w:ascii="Times New Roman" w:hAnsi="Times New Roman" w:cs="Times New Roman"/>
          <w:i/>
          <w:iCs/>
        </w:rPr>
        <w:t>(Acts 17:52)</w:t>
      </w:r>
      <w:r w:rsidR="00FC47BA" w:rsidRPr="00043892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FC47BA">
        <w:rPr>
          <w:rFonts w:ascii="Times New Roman" w:hAnsi="Times New Roman" w:cs="Times New Roman"/>
          <w:sz w:val="32"/>
          <w:szCs w:val="32"/>
        </w:rPr>
        <w:t xml:space="preserve">  And why wouldn’t they?</w:t>
      </w:r>
      <w:r w:rsidR="00C42A8D">
        <w:rPr>
          <w:rFonts w:ascii="Times New Roman" w:hAnsi="Times New Roman" w:cs="Times New Roman"/>
          <w:sz w:val="32"/>
          <w:szCs w:val="32"/>
        </w:rPr>
        <w:t xml:space="preserve">  The assertion that a dead man had come back to life was just as ridiculous then, as it is for many in our society today</w:t>
      </w:r>
      <w:r w:rsidR="00043892">
        <w:rPr>
          <w:rFonts w:ascii="Times New Roman" w:hAnsi="Times New Roman" w:cs="Times New Roman"/>
          <w:sz w:val="32"/>
          <w:szCs w:val="32"/>
        </w:rPr>
        <w:t>.  Yet, this is the</w:t>
      </w:r>
      <w:r w:rsidR="009F68C9">
        <w:rPr>
          <w:rFonts w:ascii="Times New Roman" w:hAnsi="Times New Roman" w:cs="Times New Roman"/>
          <w:sz w:val="32"/>
          <w:szCs w:val="32"/>
        </w:rPr>
        <w:t xml:space="preserve"> central</w:t>
      </w:r>
      <w:r w:rsidR="00043892">
        <w:rPr>
          <w:rFonts w:ascii="Times New Roman" w:hAnsi="Times New Roman" w:cs="Times New Roman"/>
          <w:sz w:val="32"/>
          <w:szCs w:val="32"/>
        </w:rPr>
        <w:t xml:space="preserve"> claim</w:t>
      </w:r>
      <w:r w:rsidR="00E71434">
        <w:rPr>
          <w:rFonts w:ascii="Times New Roman" w:hAnsi="Times New Roman" w:cs="Times New Roman"/>
          <w:sz w:val="32"/>
          <w:szCs w:val="32"/>
        </w:rPr>
        <w:t xml:space="preserve"> </w:t>
      </w:r>
      <w:r w:rsidR="00043892">
        <w:rPr>
          <w:rFonts w:ascii="Times New Roman" w:hAnsi="Times New Roman" w:cs="Times New Roman"/>
          <w:sz w:val="32"/>
          <w:szCs w:val="32"/>
        </w:rPr>
        <w:t>on which Christian</w:t>
      </w:r>
      <w:r w:rsidR="009F68C9">
        <w:rPr>
          <w:rFonts w:ascii="Times New Roman" w:hAnsi="Times New Roman" w:cs="Times New Roman"/>
          <w:sz w:val="32"/>
          <w:szCs w:val="32"/>
        </w:rPr>
        <w:t>ity</w:t>
      </w:r>
      <w:r w:rsidR="00043892">
        <w:rPr>
          <w:rFonts w:ascii="Times New Roman" w:hAnsi="Times New Roman" w:cs="Times New Roman"/>
          <w:sz w:val="32"/>
          <w:szCs w:val="32"/>
        </w:rPr>
        <w:t xml:space="preserve"> utterly </w:t>
      </w:r>
      <w:r w:rsidR="009F68C9">
        <w:rPr>
          <w:rFonts w:ascii="Times New Roman" w:hAnsi="Times New Roman" w:cs="Times New Roman"/>
          <w:sz w:val="32"/>
          <w:szCs w:val="32"/>
        </w:rPr>
        <w:t>relies</w:t>
      </w:r>
      <w:r w:rsidR="007477C6">
        <w:rPr>
          <w:rFonts w:ascii="Times New Roman" w:hAnsi="Times New Roman" w:cs="Times New Roman"/>
          <w:sz w:val="32"/>
          <w:szCs w:val="32"/>
        </w:rPr>
        <w:t>, otherwise</w:t>
      </w:r>
      <w:r w:rsidR="00043892">
        <w:rPr>
          <w:rFonts w:ascii="Times New Roman" w:hAnsi="Times New Roman" w:cs="Times New Roman"/>
          <w:sz w:val="32"/>
          <w:szCs w:val="32"/>
        </w:rPr>
        <w:t xml:space="preserve"> our faith </w:t>
      </w:r>
      <w:r w:rsidR="00AF1CF2">
        <w:rPr>
          <w:rFonts w:ascii="Times New Roman" w:hAnsi="Times New Roman" w:cs="Times New Roman"/>
          <w:sz w:val="32"/>
          <w:szCs w:val="32"/>
        </w:rPr>
        <w:t>is pointless</w:t>
      </w:r>
      <w:r w:rsidR="00043892">
        <w:rPr>
          <w:rFonts w:ascii="Times New Roman" w:hAnsi="Times New Roman" w:cs="Times New Roman"/>
          <w:sz w:val="32"/>
          <w:szCs w:val="32"/>
        </w:rPr>
        <w:t xml:space="preserve"> – St Paul put it bluntly, but </w:t>
      </w:r>
      <w:r w:rsidR="009F68C9">
        <w:rPr>
          <w:rFonts w:ascii="Times New Roman" w:hAnsi="Times New Roman" w:cs="Times New Roman"/>
          <w:sz w:val="32"/>
          <w:szCs w:val="32"/>
        </w:rPr>
        <w:t xml:space="preserve">very </w:t>
      </w:r>
      <w:r w:rsidR="00043892">
        <w:rPr>
          <w:rFonts w:ascii="Times New Roman" w:hAnsi="Times New Roman" w:cs="Times New Roman"/>
          <w:sz w:val="32"/>
          <w:szCs w:val="32"/>
        </w:rPr>
        <w:t xml:space="preserve">succinctly, </w:t>
      </w:r>
      <w:r w:rsidR="00043892" w:rsidRPr="00043892">
        <w:rPr>
          <w:rFonts w:ascii="Times New Roman" w:hAnsi="Times New Roman" w:cs="Times New Roman"/>
          <w:i/>
          <w:iCs/>
          <w:sz w:val="32"/>
          <w:szCs w:val="32"/>
        </w:rPr>
        <w:t>“If Christ has not been raised, your faith is futile</w:t>
      </w:r>
      <w:r w:rsidR="00043892" w:rsidRPr="00043892">
        <w:rPr>
          <w:rFonts w:ascii="Times New Roman" w:hAnsi="Times New Roman" w:cs="Times New Roman"/>
          <w:i/>
          <w:iCs/>
        </w:rPr>
        <w:t>” (1Cor. 15:17).</w:t>
      </w:r>
      <w:r w:rsidR="00711101">
        <w:rPr>
          <w:rFonts w:ascii="Times New Roman" w:hAnsi="Times New Roman" w:cs="Times New Roman"/>
          <w:i/>
          <w:iCs/>
        </w:rPr>
        <w:t xml:space="preserve">  </w:t>
      </w:r>
    </w:p>
    <w:p w14:paraId="0A9E7BAF" w14:textId="2A897595" w:rsidR="00711101" w:rsidRDefault="009F68C9" w:rsidP="00C42A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implications are clear: i</w:t>
      </w:r>
      <w:r w:rsidR="00711101">
        <w:rPr>
          <w:rFonts w:ascii="Times New Roman" w:hAnsi="Times New Roman" w:cs="Times New Roman"/>
          <w:sz w:val="32"/>
          <w:szCs w:val="32"/>
        </w:rPr>
        <w:t>f Jesus did not rise from the dead, then his claim to speak and act in the person of God</w:t>
      </w:r>
      <w:r w:rsidR="00F829EA">
        <w:rPr>
          <w:rFonts w:ascii="Times New Roman" w:hAnsi="Times New Roman" w:cs="Times New Roman"/>
          <w:sz w:val="32"/>
          <w:szCs w:val="32"/>
        </w:rPr>
        <w:t>,</w:t>
      </w:r>
      <w:r w:rsidR="00711101">
        <w:rPr>
          <w:rFonts w:ascii="Times New Roman" w:hAnsi="Times New Roman" w:cs="Times New Roman"/>
          <w:sz w:val="32"/>
          <w:szCs w:val="32"/>
        </w:rPr>
        <w:t xml:space="preserve"> would be false; the Eucharist and the other sacraments would be </w:t>
      </w:r>
      <w:r w:rsidR="00AF1CF2">
        <w:rPr>
          <w:rFonts w:ascii="Times New Roman" w:hAnsi="Times New Roman" w:cs="Times New Roman"/>
          <w:sz w:val="32"/>
          <w:szCs w:val="32"/>
        </w:rPr>
        <w:t>meaning</w:t>
      </w:r>
      <w:r w:rsidR="00711101">
        <w:rPr>
          <w:rFonts w:ascii="Times New Roman" w:hAnsi="Times New Roman" w:cs="Times New Roman"/>
          <w:sz w:val="32"/>
          <w:szCs w:val="32"/>
        </w:rPr>
        <w:t>less</w:t>
      </w:r>
      <w:r w:rsidR="00011B62">
        <w:rPr>
          <w:rFonts w:ascii="Times New Roman" w:hAnsi="Times New Roman" w:cs="Times New Roman"/>
          <w:sz w:val="32"/>
          <w:szCs w:val="32"/>
        </w:rPr>
        <w:t>;</w:t>
      </w:r>
      <w:r w:rsidR="00711101">
        <w:rPr>
          <w:rFonts w:ascii="Times New Roman" w:hAnsi="Times New Roman" w:cs="Times New Roman"/>
          <w:sz w:val="32"/>
          <w:szCs w:val="32"/>
        </w:rPr>
        <w:t xml:space="preserve"> the Church, at best, </w:t>
      </w:r>
      <w:r>
        <w:rPr>
          <w:rFonts w:ascii="Times New Roman" w:hAnsi="Times New Roman" w:cs="Times New Roman"/>
          <w:sz w:val="32"/>
          <w:szCs w:val="32"/>
        </w:rPr>
        <w:t xml:space="preserve">would be </w:t>
      </w:r>
      <w:r w:rsidR="00711101">
        <w:rPr>
          <w:rFonts w:ascii="Times New Roman" w:hAnsi="Times New Roman" w:cs="Times New Roman"/>
          <w:sz w:val="32"/>
          <w:szCs w:val="32"/>
        </w:rPr>
        <w:t>just another human organisation</w:t>
      </w:r>
      <w:r w:rsidR="00011B62">
        <w:rPr>
          <w:rFonts w:ascii="Times New Roman" w:hAnsi="Times New Roman" w:cs="Times New Roman"/>
          <w:sz w:val="32"/>
          <w:szCs w:val="32"/>
        </w:rPr>
        <w:t>; and</w:t>
      </w:r>
      <w:r w:rsidR="00AF1CF2">
        <w:rPr>
          <w:rFonts w:ascii="Times New Roman" w:hAnsi="Times New Roman" w:cs="Times New Roman"/>
          <w:sz w:val="32"/>
          <w:szCs w:val="32"/>
        </w:rPr>
        <w:t xml:space="preserve"> in vain</w:t>
      </w:r>
      <w:r w:rsidR="00DC5724">
        <w:rPr>
          <w:rFonts w:ascii="Times New Roman" w:hAnsi="Times New Roman" w:cs="Times New Roman"/>
          <w:sz w:val="32"/>
          <w:szCs w:val="32"/>
        </w:rPr>
        <w:t xml:space="preserve"> would be</w:t>
      </w:r>
      <w:r w:rsidR="00315FBF">
        <w:rPr>
          <w:rFonts w:ascii="Times New Roman" w:hAnsi="Times New Roman" w:cs="Times New Roman"/>
          <w:sz w:val="32"/>
          <w:szCs w:val="32"/>
        </w:rPr>
        <w:t xml:space="preserve"> our hope for</w:t>
      </w:r>
      <w:r w:rsidR="00E71434">
        <w:rPr>
          <w:rFonts w:ascii="Times New Roman" w:hAnsi="Times New Roman" w:cs="Times New Roman"/>
          <w:sz w:val="32"/>
          <w:szCs w:val="32"/>
        </w:rPr>
        <w:t xml:space="preserve"> a future beyond death.</w:t>
      </w:r>
      <w:r w:rsidR="00711101">
        <w:rPr>
          <w:rFonts w:ascii="Times New Roman" w:hAnsi="Times New Roman" w:cs="Times New Roman"/>
          <w:sz w:val="32"/>
          <w:szCs w:val="32"/>
        </w:rPr>
        <w:t xml:space="preserve">  </w:t>
      </w:r>
      <w:r w:rsidR="00011B62">
        <w:rPr>
          <w:rFonts w:ascii="Times New Roman" w:hAnsi="Times New Roman" w:cs="Times New Roman"/>
          <w:sz w:val="32"/>
          <w:szCs w:val="32"/>
        </w:rPr>
        <w:t>Were</w:t>
      </w:r>
      <w:r w:rsidR="00711101">
        <w:rPr>
          <w:rFonts w:ascii="Times New Roman" w:hAnsi="Times New Roman" w:cs="Times New Roman"/>
          <w:sz w:val="32"/>
          <w:szCs w:val="32"/>
        </w:rPr>
        <w:t xml:space="preserve"> such a s</w:t>
      </w:r>
      <w:r>
        <w:rPr>
          <w:rFonts w:ascii="Times New Roman" w:hAnsi="Times New Roman" w:cs="Times New Roman"/>
          <w:sz w:val="32"/>
          <w:szCs w:val="32"/>
        </w:rPr>
        <w:t>c</w:t>
      </w:r>
      <w:r w:rsidR="00711101">
        <w:rPr>
          <w:rFonts w:ascii="Times New Roman" w:hAnsi="Times New Roman" w:cs="Times New Roman"/>
          <w:sz w:val="32"/>
          <w:szCs w:val="32"/>
        </w:rPr>
        <w:t>enario</w:t>
      </w:r>
      <w:r w:rsidR="00011B62">
        <w:rPr>
          <w:rFonts w:ascii="Times New Roman" w:hAnsi="Times New Roman" w:cs="Times New Roman"/>
          <w:sz w:val="32"/>
          <w:szCs w:val="32"/>
        </w:rPr>
        <w:t xml:space="preserve"> true, our</w:t>
      </w:r>
      <w:r w:rsidR="00711101">
        <w:rPr>
          <w:rFonts w:ascii="Times New Roman" w:hAnsi="Times New Roman" w:cs="Times New Roman"/>
          <w:sz w:val="32"/>
          <w:szCs w:val="32"/>
        </w:rPr>
        <w:t xml:space="preserve"> faith </w:t>
      </w:r>
      <w:r w:rsidR="00011B62">
        <w:rPr>
          <w:rFonts w:ascii="Times New Roman" w:hAnsi="Times New Roman" w:cs="Times New Roman"/>
          <w:sz w:val="32"/>
          <w:szCs w:val="32"/>
        </w:rPr>
        <w:t>would indeed be</w:t>
      </w:r>
      <w:r w:rsidR="00711101">
        <w:rPr>
          <w:rFonts w:ascii="Times New Roman" w:hAnsi="Times New Roman" w:cs="Times New Roman"/>
          <w:sz w:val="32"/>
          <w:szCs w:val="32"/>
        </w:rPr>
        <w:t xml:space="preserve"> futile</w:t>
      </w:r>
      <w:r w:rsidR="00011B62">
        <w:rPr>
          <w:rFonts w:ascii="Times New Roman" w:hAnsi="Times New Roman" w:cs="Times New Roman"/>
          <w:sz w:val="32"/>
          <w:szCs w:val="32"/>
        </w:rPr>
        <w:t>!</w:t>
      </w:r>
      <w:r w:rsidR="0054728E">
        <w:rPr>
          <w:rFonts w:ascii="Times New Roman" w:hAnsi="Times New Roman" w:cs="Times New Roman"/>
          <w:sz w:val="32"/>
          <w:szCs w:val="32"/>
        </w:rPr>
        <w:t xml:space="preserve">  </w:t>
      </w:r>
      <w:r w:rsidR="004F6BC7" w:rsidRPr="004F6BC7">
        <w:rPr>
          <w:rFonts w:ascii="Times New Roman" w:hAnsi="Times New Roman" w:cs="Times New Roman"/>
          <w:i/>
          <w:iCs/>
          <w:sz w:val="32"/>
          <w:szCs w:val="32"/>
        </w:rPr>
        <w:t xml:space="preserve">“But in fact, Christ has been raised from the dead” </w:t>
      </w:r>
      <w:r w:rsidR="004F6BC7" w:rsidRPr="004F6BC7">
        <w:rPr>
          <w:rFonts w:ascii="Times New Roman" w:hAnsi="Times New Roman" w:cs="Times New Roman"/>
          <w:i/>
          <w:iCs/>
        </w:rPr>
        <w:t>(1Cor.15:20)</w:t>
      </w:r>
      <w:r w:rsidR="004F6BC7">
        <w:rPr>
          <w:rFonts w:ascii="Times New Roman" w:hAnsi="Times New Roman" w:cs="Times New Roman"/>
          <w:sz w:val="32"/>
          <w:szCs w:val="32"/>
        </w:rPr>
        <w:t xml:space="preserve"> – this is the truth on which our faith entirely depends.  Yet, it is understandable, based on human experience</w:t>
      </w:r>
      <w:r w:rsidR="005C2926">
        <w:rPr>
          <w:rFonts w:ascii="Times New Roman" w:hAnsi="Times New Roman" w:cs="Times New Roman"/>
          <w:sz w:val="32"/>
          <w:szCs w:val="32"/>
        </w:rPr>
        <w:t xml:space="preserve"> alone</w:t>
      </w:r>
      <w:r w:rsidR="004F6BC7">
        <w:rPr>
          <w:rFonts w:ascii="Times New Roman" w:hAnsi="Times New Roman" w:cs="Times New Roman"/>
          <w:sz w:val="32"/>
          <w:szCs w:val="32"/>
        </w:rPr>
        <w:t>, why people, then and now, find it</w:t>
      </w:r>
      <w:r w:rsidR="005C2926">
        <w:rPr>
          <w:rFonts w:ascii="Times New Roman" w:hAnsi="Times New Roman" w:cs="Times New Roman"/>
          <w:sz w:val="32"/>
          <w:szCs w:val="32"/>
        </w:rPr>
        <w:t>, not only difficult, but often impossible, to believe in the Resurrection of Jesus.</w:t>
      </w:r>
    </w:p>
    <w:p w14:paraId="6B91A697" w14:textId="380F320C" w:rsidR="00DC5724" w:rsidRDefault="005C2926" w:rsidP="00BA05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th</w:t>
      </w:r>
      <w:r w:rsidR="001A4F92"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 New Roman" w:hAnsi="Times New Roman" w:cs="Times New Roman"/>
          <w:sz w:val="32"/>
          <w:szCs w:val="32"/>
        </w:rPr>
        <w:t xml:space="preserve"> time there w</w:t>
      </w:r>
      <w:r w:rsidR="00DC5724">
        <w:rPr>
          <w:rFonts w:ascii="Times New Roman" w:hAnsi="Times New Roman" w:cs="Times New Roman"/>
          <w:sz w:val="32"/>
          <w:szCs w:val="32"/>
        </w:rPr>
        <w:t>ere</w:t>
      </w:r>
      <w:r>
        <w:rPr>
          <w:rFonts w:ascii="Times New Roman" w:hAnsi="Times New Roman" w:cs="Times New Roman"/>
          <w:sz w:val="32"/>
          <w:szCs w:val="32"/>
        </w:rPr>
        <w:t xml:space="preserve"> essentially two views of what happened to someone after death.  One regarded death as simply the end – the person decays and returns to the earth, and nothingness.  The Gospel</w:t>
      </w:r>
      <w:r w:rsidR="005727EC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record that this was the understanding of the </w:t>
      </w:r>
      <w:r w:rsidR="005727EC">
        <w:rPr>
          <w:rFonts w:ascii="Times New Roman" w:hAnsi="Times New Roman" w:cs="Times New Roman"/>
          <w:sz w:val="32"/>
          <w:szCs w:val="32"/>
        </w:rPr>
        <w:t>Sadducees,</w:t>
      </w:r>
      <w:r w:rsidR="00036C16">
        <w:rPr>
          <w:rFonts w:ascii="Times New Roman" w:hAnsi="Times New Roman" w:cs="Times New Roman"/>
          <w:sz w:val="32"/>
          <w:szCs w:val="32"/>
        </w:rPr>
        <w:t xml:space="preserve"> as</w:t>
      </w:r>
      <w:r w:rsidR="005727EC">
        <w:rPr>
          <w:rFonts w:ascii="Times New Roman" w:hAnsi="Times New Roman" w:cs="Times New Roman"/>
          <w:sz w:val="32"/>
          <w:szCs w:val="32"/>
        </w:rPr>
        <w:t xml:space="preserve"> </w:t>
      </w:r>
      <w:r w:rsidR="005727EC" w:rsidRPr="005727EC">
        <w:rPr>
          <w:rFonts w:ascii="Times New Roman" w:hAnsi="Times New Roman" w:cs="Times New Roman"/>
          <w:sz w:val="32"/>
          <w:szCs w:val="32"/>
        </w:rPr>
        <w:t>they</w:t>
      </w:r>
      <w:r w:rsidR="005727EC" w:rsidRPr="005727EC">
        <w:rPr>
          <w:rFonts w:ascii="Times New Roman" w:hAnsi="Times New Roman" w:cs="Times New Roman"/>
          <w:i/>
          <w:iCs/>
          <w:sz w:val="32"/>
          <w:szCs w:val="32"/>
        </w:rPr>
        <w:t xml:space="preserve"> “maintained that there was no resurrection” </w:t>
      </w:r>
      <w:r w:rsidR="005727EC" w:rsidRPr="005727EC">
        <w:rPr>
          <w:rFonts w:ascii="Times New Roman" w:hAnsi="Times New Roman" w:cs="Times New Roman"/>
          <w:i/>
          <w:iCs/>
        </w:rPr>
        <w:t>(Mark 12:18).</w:t>
      </w:r>
      <w:r w:rsidR="005727EC">
        <w:rPr>
          <w:rFonts w:ascii="Times New Roman" w:hAnsi="Times New Roman" w:cs="Times New Roman"/>
          <w:i/>
          <w:iCs/>
        </w:rPr>
        <w:t xml:space="preserve">  </w:t>
      </w:r>
      <w:r w:rsidR="005727EC" w:rsidRPr="005727EC">
        <w:rPr>
          <w:rFonts w:ascii="Times New Roman" w:hAnsi="Times New Roman" w:cs="Times New Roman"/>
          <w:sz w:val="32"/>
          <w:szCs w:val="32"/>
        </w:rPr>
        <w:t xml:space="preserve">However, </w:t>
      </w:r>
      <w:r w:rsidR="00D153D5">
        <w:rPr>
          <w:rFonts w:ascii="Times New Roman" w:hAnsi="Times New Roman" w:cs="Times New Roman"/>
          <w:sz w:val="32"/>
          <w:szCs w:val="32"/>
        </w:rPr>
        <w:t>many people, perhaps influenced by classical pagan thinking,</w:t>
      </w:r>
      <w:r w:rsidR="005727EC">
        <w:rPr>
          <w:rFonts w:ascii="Times New Roman" w:hAnsi="Times New Roman" w:cs="Times New Roman"/>
          <w:sz w:val="32"/>
          <w:szCs w:val="32"/>
        </w:rPr>
        <w:t xml:space="preserve"> believe</w:t>
      </w:r>
      <w:r w:rsidR="00D153D5">
        <w:rPr>
          <w:rFonts w:ascii="Times New Roman" w:hAnsi="Times New Roman" w:cs="Times New Roman"/>
          <w:sz w:val="32"/>
          <w:szCs w:val="32"/>
        </w:rPr>
        <w:t>d</w:t>
      </w:r>
      <w:r w:rsidR="005727EC">
        <w:rPr>
          <w:rFonts w:ascii="Times New Roman" w:hAnsi="Times New Roman" w:cs="Times New Roman"/>
          <w:sz w:val="32"/>
          <w:szCs w:val="32"/>
        </w:rPr>
        <w:t xml:space="preserve"> in the existence of a shadowy place referred to as “Sheol” where the “shades” or “ghosts” of the dead </w:t>
      </w:r>
      <w:r w:rsidR="00D153D5">
        <w:rPr>
          <w:rFonts w:ascii="Times New Roman" w:hAnsi="Times New Roman" w:cs="Times New Roman"/>
          <w:sz w:val="32"/>
          <w:szCs w:val="32"/>
        </w:rPr>
        <w:t xml:space="preserve">remained.  </w:t>
      </w:r>
      <w:r w:rsidR="00036C16">
        <w:rPr>
          <w:rFonts w:ascii="Times New Roman" w:hAnsi="Times New Roman" w:cs="Times New Roman"/>
          <w:sz w:val="32"/>
          <w:szCs w:val="32"/>
        </w:rPr>
        <w:t>Perhaps this</w:t>
      </w:r>
      <w:r w:rsidR="00D153D5">
        <w:rPr>
          <w:rFonts w:ascii="Times New Roman" w:hAnsi="Times New Roman" w:cs="Times New Roman"/>
          <w:sz w:val="32"/>
          <w:szCs w:val="32"/>
        </w:rPr>
        <w:t xml:space="preserve"> explain</w:t>
      </w:r>
      <w:r w:rsidR="00DC5724">
        <w:rPr>
          <w:rFonts w:ascii="Times New Roman" w:hAnsi="Times New Roman" w:cs="Times New Roman"/>
          <w:sz w:val="32"/>
          <w:szCs w:val="32"/>
        </w:rPr>
        <w:t>s</w:t>
      </w:r>
      <w:r w:rsidR="00D153D5">
        <w:rPr>
          <w:rFonts w:ascii="Times New Roman" w:hAnsi="Times New Roman" w:cs="Times New Roman"/>
          <w:sz w:val="32"/>
          <w:szCs w:val="32"/>
        </w:rPr>
        <w:t xml:space="preserve"> </w:t>
      </w:r>
      <w:r w:rsidR="0049507F">
        <w:rPr>
          <w:rFonts w:ascii="Times New Roman" w:hAnsi="Times New Roman" w:cs="Times New Roman"/>
          <w:sz w:val="32"/>
          <w:szCs w:val="32"/>
        </w:rPr>
        <w:t>why when</w:t>
      </w:r>
      <w:r w:rsidR="00D153D5">
        <w:rPr>
          <w:rFonts w:ascii="Times New Roman" w:hAnsi="Times New Roman" w:cs="Times New Roman"/>
          <w:sz w:val="32"/>
          <w:szCs w:val="32"/>
        </w:rPr>
        <w:t xml:space="preserve"> </w:t>
      </w:r>
      <w:r w:rsidR="00D153D5" w:rsidRPr="00832EE2">
        <w:rPr>
          <w:rFonts w:ascii="Times New Roman" w:hAnsi="Times New Roman" w:cs="Times New Roman"/>
          <w:i/>
          <w:iCs/>
          <w:sz w:val="32"/>
          <w:szCs w:val="32"/>
        </w:rPr>
        <w:t>Jesus “stood among them</w:t>
      </w:r>
      <w:r w:rsidR="0049507F" w:rsidRPr="00832EE2">
        <w:rPr>
          <w:rFonts w:ascii="Times New Roman" w:hAnsi="Times New Roman" w:cs="Times New Roman"/>
          <w:i/>
          <w:iCs/>
          <w:sz w:val="32"/>
          <w:szCs w:val="32"/>
        </w:rPr>
        <w:t>…. they</w:t>
      </w:r>
      <w:r w:rsidR="00D153D5" w:rsidRPr="00832EE2">
        <w:rPr>
          <w:rFonts w:ascii="Times New Roman" w:hAnsi="Times New Roman" w:cs="Times New Roman"/>
          <w:i/>
          <w:iCs/>
          <w:sz w:val="32"/>
          <w:szCs w:val="32"/>
        </w:rPr>
        <w:t xml:space="preserve"> thought they were seeing a ghost”.</w:t>
      </w:r>
      <w:r w:rsidR="00D153D5">
        <w:rPr>
          <w:rFonts w:ascii="Times New Roman" w:hAnsi="Times New Roman" w:cs="Times New Roman"/>
          <w:sz w:val="32"/>
          <w:szCs w:val="32"/>
        </w:rPr>
        <w:t xml:space="preserve">  </w:t>
      </w:r>
      <w:r w:rsidR="00832EE2">
        <w:rPr>
          <w:rFonts w:ascii="Times New Roman" w:hAnsi="Times New Roman" w:cs="Times New Roman"/>
          <w:sz w:val="32"/>
          <w:szCs w:val="32"/>
        </w:rPr>
        <w:t xml:space="preserve">The Pharisees </w:t>
      </w:r>
      <w:r w:rsidR="00036C16">
        <w:rPr>
          <w:rFonts w:ascii="Times New Roman" w:hAnsi="Times New Roman" w:cs="Times New Roman"/>
          <w:sz w:val="32"/>
          <w:szCs w:val="32"/>
        </w:rPr>
        <w:t>had a more developed</w:t>
      </w:r>
      <w:r w:rsidR="00832EE2">
        <w:rPr>
          <w:rFonts w:ascii="Times New Roman" w:hAnsi="Times New Roman" w:cs="Times New Roman"/>
          <w:sz w:val="32"/>
          <w:szCs w:val="32"/>
        </w:rPr>
        <w:t xml:space="preserve"> understanding</w:t>
      </w:r>
      <w:r w:rsidR="00036C16">
        <w:rPr>
          <w:rFonts w:ascii="Times New Roman" w:hAnsi="Times New Roman" w:cs="Times New Roman"/>
          <w:sz w:val="32"/>
          <w:szCs w:val="32"/>
        </w:rPr>
        <w:t xml:space="preserve">, </w:t>
      </w:r>
      <w:r w:rsidR="00832EE2">
        <w:rPr>
          <w:rFonts w:ascii="Times New Roman" w:hAnsi="Times New Roman" w:cs="Times New Roman"/>
          <w:sz w:val="32"/>
          <w:szCs w:val="32"/>
        </w:rPr>
        <w:t>belie</w:t>
      </w:r>
      <w:r w:rsidR="00036C16">
        <w:rPr>
          <w:rFonts w:ascii="Times New Roman" w:hAnsi="Times New Roman" w:cs="Times New Roman"/>
          <w:sz w:val="32"/>
          <w:szCs w:val="32"/>
        </w:rPr>
        <w:t>ving</w:t>
      </w:r>
      <w:r w:rsidR="00832EE2">
        <w:rPr>
          <w:rFonts w:ascii="Times New Roman" w:hAnsi="Times New Roman" w:cs="Times New Roman"/>
          <w:sz w:val="32"/>
          <w:szCs w:val="32"/>
        </w:rPr>
        <w:t xml:space="preserve"> that, at </w:t>
      </w:r>
      <w:r w:rsidR="00832EE2">
        <w:rPr>
          <w:rFonts w:ascii="Times New Roman" w:hAnsi="Times New Roman" w:cs="Times New Roman"/>
          <w:sz w:val="32"/>
          <w:szCs w:val="32"/>
        </w:rPr>
        <w:lastRenderedPageBreak/>
        <w:t xml:space="preserve">the end of time, there would be a general resurrection of the dead, and the righteous would be raised bodily.  </w:t>
      </w:r>
      <w:r w:rsidR="00121CBE">
        <w:rPr>
          <w:rFonts w:ascii="Times New Roman" w:hAnsi="Times New Roman" w:cs="Times New Roman"/>
          <w:sz w:val="32"/>
          <w:szCs w:val="32"/>
        </w:rPr>
        <w:t>However, such thoughts had absolutely no implications</w:t>
      </w:r>
      <w:r w:rsidR="00036C16">
        <w:rPr>
          <w:rFonts w:ascii="Times New Roman" w:hAnsi="Times New Roman" w:cs="Times New Roman"/>
          <w:sz w:val="32"/>
          <w:szCs w:val="32"/>
        </w:rPr>
        <w:t xml:space="preserve"> </w:t>
      </w:r>
      <w:r w:rsidR="00121CBE">
        <w:rPr>
          <w:rFonts w:ascii="Times New Roman" w:hAnsi="Times New Roman" w:cs="Times New Roman"/>
          <w:sz w:val="32"/>
          <w:szCs w:val="32"/>
        </w:rPr>
        <w:t>for</w:t>
      </w:r>
      <w:r w:rsidR="00832EE2">
        <w:rPr>
          <w:rFonts w:ascii="Times New Roman" w:hAnsi="Times New Roman" w:cs="Times New Roman"/>
          <w:sz w:val="32"/>
          <w:szCs w:val="32"/>
        </w:rPr>
        <w:t xml:space="preserve"> t</w:t>
      </w:r>
      <w:r w:rsidR="0086297E">
        <w:rPr>
          <w:rFonts w:ascii="Times New Roman" w:hAnsi="Times New Roman" w:cs="Times New Roman"/>
          <w:sz w:val="32"/>
          <w:szCs w:val="32"/>
        </w:rPr>
        <w:t>h</w:t>
      </w:r>
      <w:r w:rsidR="00036C16">
        <w:rPr>
          <w:rFonts w:ascii="Times New Roman" w:hAnsi="Times New Roman" w:cs="Times New Roman"/>
          <w:sz w:val="32"/>
          <w:szCs w:val="32"/>
        </w:rPr>
        <w:t>at</w:t>
      </w:r>
      <w:r w:rsidR="00832EE2">
        <w:rPr>
          <w:rFonts w:ascii="Times New Roman" w:hAnsi="Times New Roman" w:cs="Times New Roman"/>
          <w:sz w:val="32"/>
          <w:szCs w:val="32"/>
        </w:rPr>
        <w:t xml:space="preserve"> event</w:t>
      </w:r>
      <w:r w:rsidR="00121CBE">
        <w:rPr>
          <w:rFonts w:ascii="Times New Roman" w:hAnsi="Times New Roman" w:cs="Times New Roman"/>
          <w:sz w:val="32"/>
          <w:szCs w:val="32"/>
        </w:rPr>
        <w:t xml:space="preserve"> which </w:t>
      </w:r>
      <w:r w:rsidR="00832EE2">
        <w:rPr>
          <w:rFonts w:ascii="Times New Roman" w:hAnsi="Times New Roman" w:cs="Times New Roman"/>
          <w:sz w:val="32"/>
          <w:szCs w:val="32"/>
        </w:rPr>
        <w:t>the Gospel</w:t>
      </w:r>
      <w:r w:rsidR="00121CBE">
        <w:rPr>
          <w:rFonts w:ascii="Times New Roman" w:hAnsi="Times New Roman" w:cs="Times New Roman"/>
          <w:sz w:val="32"/>
          <w:szCs w:val="32"/>
        </w:rPr>
        <w:t>s</w:t>
      </w:r>
      <w:r w:rsidR="00832EE2">
        <w:rPr>
          <w:rFonts w:ascii="Times New Roman" w:hAnsi="Times New Roman" w:cs="Times New Roman"/>
          <w:sz w:val="32"/>
          <w:szCs w:val="32"/>
        </w:rPr>
        <w:t xml:space="preserve"> </w:t>
      </w:r>
      <w:r w:rsidR="00DC5724">
        <w:rPr>
          <w:rFonts w:ascii="Times New Roman" w:hAnsi="Times New Roman" w:cs="Times New Roman"/>
          <w:sz w:val="32"/>
          <w:szCs w:val="32"/>
        </w:rPr>
        <w:t>refers to as</w:t>
      </w:r>
      <w:r w:rsidR="00832EE2">
        <w:rPr>
          <w:rFonts w:ascii="Times New Roman" w:hAnsi="Times New Roman" w:cs="Times New Roman"/>
          <w:sz w:val="32"/>
          <w:szCs w:val="32"/>
        </w:rPr>
        <w:t xml:space="preserve"> “The Resurrection of Jesus”.  </w:t>
      </w:r>
    </w:p>
    <w:p w14:paraId="258B6E9A" w14:textId="5575543C" w:rsidR="00BA0558" w:rsidRDefault="00DC5724" w:rsidP="00BA05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Gospel</w:t>
      </w:r>
      <w:r w:rsidR="00121CBE">
        <w:rPr>
          <w:rFonts w:ascii="Times New Roman" w:hAnsi="Times New Roman" w:cs="Times New Roman"/>
          <w:sz w:val="32"/>
          <w:szCs w:val="32"/>
        </w:rPr>
        <w:t>s</w:t>
      </w:r>
      <w:r w:rsidR="00832E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make </w:t>
      </w:r>
      <w:r w:rsidR="00832EE2">
        <w:rPr>
          <w:rFonts w:ascii="Times New Roman" w:hAnsi="Times New Roman" w:cs="Times New Roman"/>
          <w:sz w:val="32"/>
          <w:szCs w:val="32"/>
        </w:rPr>
        <w:t xml:space="preserve">clear that the death of Jesus was not his end – he </w:t>
      </w:r>
      <w:r w:rsidR="0086297E">
        <w:rPr>
          <w:rFonts w:ascii="Times New Roman" w:hAnsi="Times New Roman" w:cs="Times New Roman"/>
          <w:sz w:val="32"/>
          <w:szCs w:val="32"/>
        </w:rPr>
        <w:t>wa</w:t>
      </w:r>
      <w:r w:rsidR="00832EE2">
        <w:rPr>
          <w:rFonts w:ascii="Times New Roman" w:hAnsi="Times New Roman" w:cs="Times New Roman"/>
          <w:sz w:val="32"/>
          <w:szCs w:val="32"/>
        </w:rPr>
        <w:t xml:space="preserve">s alive and with them; nor </w:t>
      </w:r>
      <w:r w:rsidR="0086297E">
        <w:rPr>
          <w:rFonts w:ascii="Times New Roman" w:hAnsi="Times New Roman" w:cs="Times New Roman"/>
          <w:sz w:val="32"/>
          <w:szCs w:val="32"/>
        </w:rPr>
        <w:t>wa</w:t>
      </w:r>
      <w:r w:rsidR="00832EE2">
        <w:rPr>
          <w:rFonts w:ascii="Times New Roman" w:hAnsi="Times New Roman" w:cs="Times New Roman"/>
          <w:sz w:val="32"/>
          <w:szCs w:val="32"/>
        </w:rPr>
        <w:t xml:space="preserve">s he a ghost consigned to Sheol – in his own words, </w:t>
      </w:r>
      <w:r w:rsidR="00832EE2" w:rsidRPr="0086297E">
        <w:rPr>
          <w:rFonts w:ascii="Times New Roman" w:hAnsi="Times New Roman" w:cs="Times New Roman"/>
          <w:i/>
          <w:iCs/>
          <w:sz w:val="32"/>
          <w:szCs w:val="32"/>
        </w:rPr>
        <w:t xml:space="preserve">“see for yourselves; a ghost has no </w:t>
      </w:r>
      <w:r w:rsidR="0086297E" w:rsidRPr="0086297E">
        <w:rPr>
          <w:rFonts w:ascii="Times New Roman" w:hAnsi="Times New Roman" w:cs="Times New Roman"/>
          <w:i/>
          <w:iCs/>
          <w:sz w:val="32"/>
          <w:szCs w:val="32"/>
        </w:rPr>
        <w:t>flesh and bones as you can see I have”</w:t>
      </w:r>
      <w:r w:rsidR="00036C16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86297E">
        <w:rPr>
          <w:rFonts w:ascii="Times New Roman" w:hAnsi="Times New Roman" w:cs="Times New Roman"/>
          <w:sz w:val="32"/>
          <w:szCs w:val="32"/>
        </w:rPr>
        <w:t xml:space="preserve">  The first witness</w:t>
      </w:r>
      <w:r w:rsidR="00036C16">
        <w:rPr>
          <w:rFonts w:ascii="Times New Roman" w:hAnsi="Times New Roman" w:cs="Times New Roman"/>
          <w:sz w:val="32"/>
          <w:szCs w:val="32"/>
        </w:rPr>
        <w:t>es</w:t>
      </w:r>
      <w:r w:rsidR="0086297E">
        <w:rPr>
          <w:rFonts w:ascii="Times New Roman" w:hAnsi="Times New Roman" w:cs="Times New Roman"/>
          <w:sz w:val="32"/>
          <w:szCs w:val="32"/>
        </w:rPr>
        <w:t xml:space="preserve"> to the Resurrection were reporting something unique, and beyond their experience and understanding</w:t>
      </w:r>
      <w:r w:rsidR="0069294F">
        <w:rPr>
          <w:rFonts w:ascii="Times New Roman" w:hAnsi="Times New Roman" w:cs="Times New Roman"/>
          <w:sz w:val="32"/>
          <w:szCs w:val="32"/>
        </w:rPr>
        <w:t>.</w:t>
      </w:r>
      <w:r w:rsidR="007103A4">
        <w:rPr>
          <w:rFonts w:ascii="Times New Roman" w:hAnsi="Times New Roman" w:cs="Times New Roman"/>
          <w:sz w:val="32"/>
          <w:szCs w:val="32"/>
        </w:rPr>
        <w:t xml:space="preserve">  </w:t>
      </w:r>
      <w:r w:rsidR="0069294F">
        <w:rPr>
          <w:rFonts w:ascii="Times New Roman" w:hAnsi="Times New Roman" w:cs="Times New Roman"/>
          <w:sz w:val="32"/>
          <w:szCs w:val="32"/>
        </w:rPr>
        <w:t>T</w:t>
      </w:r>
      <w:r w:rsidR="007103A4">
        <w:rPr>
          <w:rFonts w:ascii="Times New Roman" w:hAnsi="Times New Roman" w:cs="Times New Roman"/>
          <w:sz w:val="32"/>
          <w:szCs w:val="32"/>
        </w:rPr>
        <w:t>he Jesus whom they knew, who was crucified, died</w:t>
      </w:r>
      <w:r w:rsidR="001F42F8">
        <w:rPr>
          <w:rFonts w:ascii="Times New Roman" w:hAnsi="Times New Roman" w:cs="Times New Roman"/>
          <w:sz w:val="32"/>
          <w:szCs w:val="32"/>
        </w:rPr>
        <w:t>,</w:t>
      </w:r>
      <w:r w:rsidR="007103A4">
        <w:rPr>
          <w:rFonts w:ascii="Times New Roman" w:hAnsi="Times New Roman" w:cs="Times New Roman"/>
          <w:sz w:val="32"/>
          <w:szCs w:val="32"/>
        </w:rPr>
        <w:t xml:space="preserve"> and was buried, was</w:t>
      </w:r>
      <w:r>
        <w:rPr>
          <w:rFonts w:ascii="Times New Roman" w:hAnsi="Times New Roman" w:cs="Times New Roman"/>
          <w:sz w:val="32"/>
          <w:szCs w:val="32"/>
        </w:rPr>
        <w:t xml:space="preserve"> now</w:t>
      </w:r>
      <w:r w:rsidR="007103A4">
        <w:rPr>
          <w:rFonts w:ascii="Times New Roman" w:hAnsi="Times New Roman" w:cs="Times New Roman"/>
          <w:sz w:val="32"/>
          <w:szCs w:val="32"/>
        </w:rPr>
        <w:t xml:space="preserve"> no longer dead, but alive</w:t>
      </w:r>
      <w:r w:rsidR="0069294F">
        <w:rPr>
          <w:rFonts w:ascii="Times New Roman" w:hAnsi="Times New Roman" w:cs="Times New Roman"/>
          <w:sz w:val="32"/>
          <w:szCs w:val="32"/>
        </w:rPr>
        <w:t xml:space="preserve"> - the Gospel recounts</w:t>
      </w:r>
      <w:r>
        <w:rPr>
          <w:rFonts w:ascii="Times New Roman" w:hAnsi="Times New Roman" w:cs="Times New Roman"/>
          <w:sz w:val="32"/>
          <w:szCs w:val="32"/>
        </w:rPr>
        <w:t xml:space="preserve"> that</w:t>
      </w:r>
      <w:r w:rsidR="0069294F">
        <w:rPr>
          <w:rFonts w:ascii="Times New Roman" w:hAnsi="Times New Roman" w:cs="Times New Roman"/>
          <w:sz w:val="32"/>
          <w:szCs w:val="32"/>
        </w:rPr>
        <w:t xml:space="preserve">, when </w:t>
      </w:r>
      <w:r w:rsidR="0069294F" w:rsidRPr="0069294F">
        <w:rPr>
          <w:rFonts w:ascii="Times New Roman" w:hAnsi="Times New Roman" w:cs="Times New Roman"/>
          <w:i/>
          <w:iCs/>
          <w:sz w:val="32"/>
          <w:szCs w:val="32"/>
        </w:rPr>
        <w:t>“Jesus stood among them……they could not believe it, and they stood there dumbfounded”.</w:t>
      </w:r>
      <w:r w:rsidR="0069294F">
        <w:rPr>
          <w:rFonts w:ascii="Times New Roman" w:hAnsi="Times New Roman" w:cs="Times New Roman"/>
          <w:sz w:val="32"/>
          <w:szCs w:val="32"/>
        </w:rPr>
        <w:t xml:space="preserve">  </w:t>
      </w:r>
      <w:r w:rsidR="00D668BB">
        <w:rPr>
          <w:rFonts w:ascii="Times New Roman" w:hAnsi="Times New Roman" w:cs="Times New Roman"/>
          <w:sz w:val="32"/>
          <w:szCs w:val="32"/>
        </w:rPr>
        <w:t>But l</w:t>
      </w:r>
      <w:r w:rsidR="00BA0558">
        <w:rPr>
          <w:rFonts w:ascii="Times New Roman" w:hAnsi="Times New Roman" w:cs="Times New Roman"/>
          <w:sz w:val="32"/>
          <w:szCs w:val="32"/>
        </w:rPr>
        <w:t xml:space="preserve">ater, St Peter, as recounted in today’s first reading, </w:t>
      </w:r>
      <w:r w:rsidR="00D668BB">
        <w:rPr>
          <w:rFonts w:ascii="Times New Roman" w:hAnsi="Times New Roman" w:cs="Times New Roman"/>
          <w:sz w:val="32"/>
          <w:szCs w:val="32"/>
        </w:rPr>
        <w:t xml:space="preserve">could </w:t>
      </w:r>
      <w:r w:rsidR="00BA0558">
        <w:rPr>
          <w:rFonts w:ascii="Times New Roman" w:hAnsi="Times New Roman" w:cs="Times New Roman"/>
          <w:sz w:val="32"/>
          <w:szCs w:val="32"/>
        </w:rPr>
        <w:t>simply state</w:t>
      </w:r>
      <w:r w:rsidR="00BA0558">
        <w:rPr>
          <w:rFonts w:ascii="Times New Roman" w:hAnsi="Times New Roman" w:cs="Times New Roman"/>
          <w:i/>
          <w:iCs/>
          <w:sz w:val="32"/>
          <w:szCs w:val="32"/>
        </w:rPr>
        <w:t>, “you killed the prince of life.  God, however, raised him from the dead, and to that fact we are the witnesses”</w:t>
      </w:r>
      <w:r w:rsidR="00BA0558">
        <w:rPr>
          <w:rFonts w:ascii="Times New Roman" w:hAnsi="Times New Roman" w:cs="Times New Roman"/>
          <w:sz w:val="32"/>
          <w:szCs w:val="32"/>
        </w:rPr>
        <w:t xml:space="preserve">.  Those witnesses were so definite about </w:t>
      </w:r>
      <w:r w:rsidR="00D668BB">
        <w:rPr>
          <w:rFonts w:ascii="Times New Roman" w:hAnsi="Times New Roman" w:cs="Times New Roman"/>
          <w:sz w:val="32"/>
          <w:szCs w:val="32"/>
        </w:rPr>
        <w:t>the Lord’s resurrection</w:t>
      </w:r>
      <w:r w:rsidR="00BA0558">
        <w:rPr>
          <w:rFonts w:ascii="Times New Roman" w:hAnsi="Times New Roman" w:cs="Times New Roman"/>
          <w:sz w:val="32"/>
          <w:szCs w:val="32"/>
        </w:rPr>
        <w:t>, that they were prepared to suffer martyrdom defending it.</w:t>
      </w:r>
    </w:p>
    <w:p w14:paraId="69DAEEBD" w14:textId="1B7F44F5" w:rsidR="00AF1CF2" w:rsidRDefault="00AF1CF2" w:rsidP="00457D31">
      <w:pPr>
        <w:jc w:val="both"/>
        <w:rPr>
          <w:rFonts w:ascii="Times New Roman" w:hAnsi="Times New Roman" w:cs="Times New Roman"/>
          <w:sz w:val="32"/>
          <w:szCs w:val="32"/>
        </w:rPr>
      </w:pPr>
      <w:r w:rsidRPr="00BA0558">
        <w:rPr>
          <w:rFonts w:ascii="Times New Roman" w:hAnsi="Times New Roman" w:cs="Times New Roman"/>
          <w:sz w:val="32"/>
          <w:szCs w:val="32"/>
        </w:rPr>
        <w:t xml:space="preserve">All of this set the Apostles minds reeling, as it does ours!  </w:t>
      </w:r>
      <w:r>
        <w:rPr>
          <w:rFonts w:ascii="Times New Roman" w:hAnsi="Times New Roman" w:cs="Times New Roman"/>
          <w:sz w:val="32"/>
          <w:szCs w:val="32"/>
        </w:rPr>
        <w:t>What kind of person were they now looking at? In answer, a</w:t>
      </w:r>
      <w:r w:rsidRPr="00BA0558">
        <w:rPr>
          <w:rFonts w:ascii="Times New Roman" w:hAnsi="Times New Roman" w:cs="Times New Roman"/>
          <w:sz w:val="32"/>
          <w:szCs w:val="32"/>
        </w:rPr>
        <w:t>ll they could do was relat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BA0558">
        <w:rPr>
          <w:rFonts w:ascii="Times New Roman" w:hAnsi="Times New Roman" w:cs="Times New Roman"/>
          <w:sz w:val="32"/>
          <w:szCs w:val="32"/>
        </w:rPr>
        <w:t xml:space="preserve"> the unusual qualities which Jesus' risen glorified body </w:t>
      </w:r>
      <w:r>
        <w:rPr>
          <w:rFonts w:ascii="Times New Roman" w:hAnsi="Times New Roman" w:cs="Times New Roman"/>
          <w:sz w:val="32"/>
          <w:szCs w:val="32"/>
        </w:rPr>
        <w:t xml:space="preserve">now </w:t>
      </w:r>
      <w:r w:rsidRPr="00BA0558">
        <w:rPr>
          <w:rFonts w:ascii="Times New Roman" w:hAnsi="Times New Roman" w:cs="Times New Roman"/>
          <w:sz w:val="32"/>
          <w:szCs w:val="32"/>
        </w:rPr>
        <w:t xml:space="preserve">demonstrated – </w:t>
      </w:r>
      <w:r>
        <w:rPr>
          <w:rFonts w:ascii="Times New Roman" w:hAnsi="Times New Roman" w:cs="Times New Roman"/>
          <w:sz w:val="32"/>
          <w:szCs w:val="32"/>
        </w:rPr>
        <w:t xml:space="preserve">he was </w:t>
      </w:r>
      <w:r w:rsidRPr="00BA0558">
        <w:rPr>
          <w:rFonts w:ascii="Times New Roman" w:hAnsi="Times New Roman" w:cs="Times New Roman"/>
          <w:sz w:val="32"/>
          <w:szCs w:val="32"/>
        </w:rPr>
        <w:t xml:space="preserve">the same as before, but somehow different; he could appear and disappear; he could enter a closed room.  </w:t>
      </w:r>
      <w:r>
        <w:rPr>
          <w:rFonts w:ascii="Times New Roman" w:hAnsi="Times New Roman" w:cs="Times New Roman"/>
          <w:sz w:val="32"/>
          <w:szCs w:val="32"/>
        </w:rPr>
        <w:t>He was physical – he could take a piece of grilled fish and eat it; but in another sense, transformed, not entirely of this world!</w:t>
      </w:r>
    </w:p>
    <w:p w14:paraId="6A3090C6" w14:textId="3FCE72D0" w:rsidR="00457D31" w:rsidRPr="00BA0558" w:rsidRDefault="00AF1CF2" w:rsidP="00457D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So, what had happened?  </w:t>
      </w:r>
      <w:r w:rsidR="00457D31" w:rsidRPr="00BA0558">
        <w:rPr>
          <w:rFonts w:ascii="Times New Roman" w:hAnsi="Times New Roman" w:cs="Times New Roman"/>
          <w:sz w:val="32"/>
          <w:szCs w:val="32"/>
        </w:rPr>
        <w:t xml:space="preserve">In his risen body Jesus had defeated death.  He had not simply come back from the dead, </w:t>
      </w:r>
      <w:r w:rsidR="00DC5724">
        <w:rPr>
          <w:rFonts w:ascii="Times New Roman" w:hAnsi="Times New Roman" w:cs="Times New Roman"/>
          <w:sz w:val="32"/>
          <w:szCs w:val="32"/>
        </w:rPr>
        <w:t xml:space="preserve">but </w:t>
      </w:r>
      <w:r w:rsidR="00457D31" w:rsidRPr="00BA0558">
        <w:rPr>
          <w:rFonts w:ascii="Times New Roman" w:hAnsi="Times New Roman" w:cs="Times New Roman"/>
          <w:sz w:val="32"/>
          <w:szCs w:val="32"/>
        </w:rPr>
        <w:t xml:space="preserve">rather, he had gone beyond death into a new glorified creation.  His resurrected body was not a resuscitated body, as, for example, </w:t>
      </w:r>
      <w:r w:rsidR="00D668BB">
        <w:rPr>
          <w:rFonts w:ascii="Times New Roman" w:hAnsi="Times New Roman" w:cs="Times New Roman"/>
          <w:sz w:val="32"/>
          <w:szCs w:val="32"/>
        </w:rPr>
        <w:t>th</w:t>
      </w:r>
      <w:r w:rsidR="00DC5724">
        <w:rPr>
          <w:rFonts w:ascii="Times New Roman" w:hAnsi="Times New Roman" w:cs="Times New Roman"/>
          <w:sz w:val="32"/>
          <w:szCs w:val="32"/>
        </w:rPr>
        <w:t>at</w:t>
      </w:r>
      <w:r w:rsidR="00D668BB">
        <w:rPr>
          <w:rFonts w:ascii="Times New Roman" w:hAnsi="Times New Roman" w:cs="Times New Roman"/>
          <w:sz w:val="32"/>
          <w:szCs w:val="32"/>
        </w:rPr>
        <w:t xml:space="preserve"> </w:t>
      </w:r>
      <w:r w:rsidR="00457D31" w:rsidRPr="00BA0558">
        <w:rPr>
          <w:rFonts w:ascii="Times New Roman" w:hAnsi="Times New Roman" w:cs="Times New Roman"/>
          <w:sz w:val="32"/>
          <w:szCs w:val="32"/>
        </w:rPr>
        <w:t>of Lazarus.  Resurrection is</w:t>
      </w:r>
      <w:r w:rsidR="001A4F92">
        <w:rPr>
          <w:rFonts w:ascii="Times New Roman" w:hAnsi="Times New Roman" w:cs="Times New Roman"/>
          <w:sz w:val="32"/>
          <w:szCs w:val="32"/>
        </w:rPr>
        <w:t xml:space="preserve"> entirely</w:t>
      </w:r>
      <w:r w:rsidR="00457D31" w:rsidRPr="00BA0558">
        <w:rPr>
          <w:rFonts w:ascii="Times New Roman" w:hAnsi="Times New Roman" w:cs="Times New Roman"/>
          <w:sz w:val="32"/>
          <w:szCs w:val="32"/>
        </w:rPr>
        <w:t xml:space="preserve"> </w:t>
      </w:r>
      <w:r w:rsidR="0049507F" w:rsidRPr="00BA0558">
        <w:rPr>
          <w:rFonts w:ascii="Times New Roman" w:hAnsi="Times New Roman" w:cs="Times New Roman"/>
          <w:sz w:val="32"/>
          <w:szCs w:val="32"/>
        </w:rPr>
        <w:t>different from</w:t>
      </w:r>
      <w:r w:rsidR="00457D31" w:rsidRPr="00BA0558">
        <w:rPr>
          <w:rFonts w:ascii="Times New Roman" w:hAnsi="Times New Roman" w:cs="Times New Roman"/>
          <w:sz w:val="32"/>
          <w:szCs w:val="32"/>
        </w:rPr>
        <w:t xml:space="preserve"> resuscitation.  The Resurrection was a divine act of re-creation, by which Jesus' physical earthly body was </w:t>
      </w:r>
      <w:r w:rsidR="00457D31" w:rsidRPr="00BA0558">
        <w:rPr>
          <w:rFonts w:ascii="Times New Roman" w:hAnsi="Times New Roman" w:cs="Times New Roman"/>
          <w:sz w:val="32"/>
          <w:szCs w:val="32"/>
        </w:rPr>
        <w:lastRenderedPageBreak/>
        <w:t>transformed into a physical heavenly body – or as St. John would say, a glorified body.</w:t>
      </w:r>
    </w:p>
    <w:p w14:paraId="5E33C7CE" w14:textId="7F2D0B1D" w:rsidR="00457D31" w:rsidRPr="005A21AB" w:rsidRDefault="00457D31" w:rsidP="00457D31">
      <w:pPr>
        <w:jc w:val="both"/>
        <w:rPr>
          <w:rFonts w:ascii="Times New Roman" w:hAnsi="Times New Roman" w:cs="Times New Roman"/>
          <w:sz w:val="32"/>
          <w:szCs w:val="32"/>
        </w:rPr>
      </w:pPr>
      <w:r w:rsidRPr="005A21AB">
        <w:rPr>
          <w:rFonts w:ascii="Times New Roman" w:hAnsi="Times New Roman" w:cs="Times New Roman"/>
          <w:sz w:val="32"/>
          <w:szCs w:val="32"/>
        </w:rPr>
        <w:t>This Jesus promised,</w:t>
      </w:r>
      <w:r w:rsidRPr="005A21AB">
        <w:rPr>
          <w:rFonts w:ascii="Times New Roman" w:hAnsi="Times New Roman" w:cs="Times New Roman"/>
          <w:i/>
          <w:iCs/>
          <w:sz w:val="32"/>
          <w:szCs w:val="32"/>
        </w:rPr>
        <w:t xml:space="preserve"> “I shall return to take you with me; so that where I am you may be too” </w:t>
      </w:r>
      <w:r w:rsidRPr="005A21AB">
        <w:rPr>
          <w:rFonts w:ascii="Times New Roman" w:hAnsi="Times New Roman" w:cs="Times New Roman"/>
          <w:i/>
          <w:iCs/>
        </w:rPr>
        <w:t>(Jn. 14: 3)</w:t>
      </w:r>
      <w:r w:rsidRPr="005A21AB">
        <w:rPr>
          <w:rFonts w:ascii="Times New Roman" w:hAnsi="Times New Roman" w:cs="Times New Roman"/>
        </w:rPr>
        <w:t xml:space="preserve">.  </w:t>
      </w:r>
      <w:r w:rsidRPr="005A21AB">
        <w:rPr>
          <w:rFonts w:ascii="Times New Roman" w:hAnsi="Times New Roman" w:cs="Times New Roman"/>
          <w:sz w:val="32"/>
          <w:szCs w:val="32"/>
        </w:rPr>
        <w:t>Our bodies are not only marvels of creation, but are destined for resurrection, destined to rise beyond the grave to a new embodied life in God</w:t>
      </w:r>
      <w:r w:rsidR="005A21AB">
        <w:rPr>
          <w:rFonts w:ascii="Times New Roman" w:hAnsi="Times New Roman" w:cs="Times New Roman"/>
          <w:sz w:val="32"/>
          <w:szCs w:val="32"/>
        </w:rPr>
        <w:t xml:space="preserve"> -</w:t>
      </w:r>
      <w:r w:rsidRPr="005A21AB">
        <w:rPr>
          <w:rFonts w:ascii="Times New Roman" w:hAnsi="Times New Roman" w:cs="Times New Roman"/>
          <w:sz w:val="32"/>
          <w:szCs w:val="32"/>
        </w:rPr>
        <w:t xml:space="preserve"> destined for glory!  </w:t>
      </w:r>
      <w:r w:rsidR="00DC5724">
        <w:rPr>
          <w:rFonts w:ascii="Times New Roman" w:hAnsi="Times New Roman" w:cs="Times New Roman"/>
          <w:sz w:val="32"/>
          <w:szCs w:val="32"/>
        </w:rPr>
        <w:t>For</w:t>
      </w:r>
      <w:r w:rsidR="001A4F92">
        <w:rPr>
          <w:rFonts w:ascii="Times New Roman" w:hAnsi="Times New Roman" w:cs="Times New Roman"/>
          <w:sz w:val="32"/>
          <w:szCs w:val="32"/>
        </w:rPr>
        <w:t xml:space="preserve"> this</w:t>
      </w:r>
      <w:r w:rsidRPr="005A21A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9507F" w:rsidRPr="005A21AB">
        <w:rPr>
          <w:rFonts w:ascii="Times New Roman" w:hAnsi="Times New Roman" w:cs="Times New Roman"/>
          <w:sz w:val="32"/>
          <w:szCs w:val="32"/>
        </w:rPr>
        <w:t>reason</w:t>
      </w:r>
      <w:proofErr w:type="gramEnd"/>
      <w:r w:rsidRPr="005A21AB">
        <w:rPr>
          <w:rFonts w:ascii="Times New Roman" w:hAnsi="Times New Roman" w:cs="Times New Roman"/>
          <w:sz w:val="32"/>
          <w:szCs w:val="32"/>
        </w:rPr>
        <w:t xml:space="preserve"> every human person is deserving of profound respect and reverence.  These thoughts stretch our minds, particularly as they are conditioned by our many limitations – but this is the challenge of Easter!</w:t>
      </w:r>
      <w:r w:rsidR="00AF1CF2">
        <w:rPr>
          <w:rFonts w:ascii="Times New Roman" w:hAnsi="Times New Roman" w:cs="Times New Roman"/>
          <w:sz w:val="32"/>
          <w:szCs w:val="32"/>
        </w:rPr>
        <w:t xml:space="preserve">  </w:t>
      </w:r>
      <w:r w:rsidR="001A4F92">
        <w:rPr>
          <w:rFonts w:ascii="Times New Roman" w:hAnsi="Times New Roman" w:cs="Times New Roman"/>
          <w:sz w:val="32"/>
          <w:szCs w:val="32"/>
        </w:rPr>
        <w:t>I</w:t>
      </w:r>
      <w:r w:rsidR="000C1F04">
        <w:rPr>
          <w:rFonts w:ascii="Times New Roman" w:hAnsi="Times New Roman" w:cs="Times New Roman"/>
          <w:sz w:val="32"/>
          <w:szCs w:val="32"/>
        </w:rPr>
        <w:t>t is said</w:t>
      </w:r>
      <w:r w:rsidR="001A4F92">
        <w:rPr>
          <w:rFonts w:ascii="Times New Roman" w:hAnsi="Times New Roman" w:cs="Times New Roman"/>
          <w:sz w:val="32"/>
          <w:szCs w:val="32"/>
        </w:rPr>
        <w:t xml:space="preserve"> that</w:t>
      </w:r>
      <w:r w:rsidR="000C1F04">
        <w:rPr>
          <w:rFonts w:ascii="Times New Roman" w:hAnsi="Times New Roman" w:cs="Times New Roman"/>
          <w:sz w:val="32"/>
          <w:szCs w:val="32"/>
        </w:rPr>
        <w:t xml:space="preserve"> the Resurrection</w:t>
      </w:r>
      <w:r w:rsidR="001A4F92">
        <w:rPr>
          <w:rFonts w:ascii="Times New Roman" w:hAnsi="Times New Roman" w:cs="Times New Roman"/>
          <w:sz w:val="32"/>
          <w:szCs w:val="32"/>
        </w:rPr>
        <w:t xml:space="preserve"> of Jesus</w:t>
      </w:r>
      <w:r w:rsidR="000C1F04">
        <w:rPr>
          <w:rFonts w:ascii="Times New Roman" w:hAnsi="Times New Roman" w:cs="Times New Roman"/>
          <w:sz w:val="32"/>
          <w:szCs w:val="32"/>
        </w:rPr>
        <w:t xml:space="preserve"> should be seen not as a one-off exception to the law of nature, but a revelation of the true law of nature, as God intended it to be!</w:t>
      </w:r>
    </w:p>
    <w:p w14:paraId="419C1354" w14:textId="77777777" w:rsidR="005A21AB" w:rsidRPr="005A21AB" w:rsidRDefault="005A21AB" w:rsidP="005A21AB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A21AB">
        <w:rPr>
          <w:rFonts w:ascii="Times New Roman" w:hAnsi="Times New Roman" w:cs="Times New Roman"/>
          <w:i/>
          <w:iCs/>
          <w:sz w:val="32"/>
          <w:szCs w:val="32"/>
        </w:rPr>
        <w:t>“May you be blessed, Lord Jesus,</w:t>
      </w:r>
    </w:p>
    <w:p w14:paraId="1B9E4586" w14:textId="77777777" w:rsidR="005A21AB" w:rsidRPr="005A21AB" w:rsidRDefault="005A21AB" w:rsidP="005A21AB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A21AB">
        <w:rPr>
          <w:rFonts w:ascii="Times New Roman" w:hAnsi="Times New Roman" w:cs="Times New Roman"/>
          <w:i/>
          <w:iCs/>
          <w:sz w:val="32"/>
          <w:szCs w:val="32"/>
        </w:rPr>
        <w:t>because your resurrection is the hope of our resurrection,</w:t>
      </w:r>
    </w:p>
    <w:p w14:paraId="21DDEE83" w14:textId="3E83984B" w:rsidR="005A21AB" w:rsidRPr="005A21AB" w:rsidRDefault="005A21AB" w:rsidP="005A21AB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A21AB">
        <w:rPr>
          <w:rFonts w:ascii="Times New Roman" w:hAnsi="Times New Roman" w:cs="Times New Roman"/>
          <w:i/>
          <w:iCs/>
          <w:sz w:val="32"/>
          <w:szCs w:val="32"/>
        </w:rPr>
        <w:t>and the glory that will clothe us on the last day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14:paraId="5A13E058" w14:textId="585570FE" w:rsidR="005A21AB" w:rsidRPr="005A21AB" w:rsidRDefault="0049507F" w:rsidP="005A21AB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A21AB">
        <w:rPr>
          <w:rFonts w:ascii="Times New Roman" w:hAnsi="Times New Roman" w:cs="Times New Roman"/>
          <w:i/>
          <w:iCs/>
          <w:sz w:val="32"/>
          <w:szCs w:val="32"/>
        </w:rPr>
        <w:t>reflects</w:t>
      </w:r>
      <w:r w:rsidR="005A21AB" w:rsidRPr="005A21AB">
        <w:rPr>
          <w:rFonts w:ascii="Times New Roman" w:hAnsi="Times New Roman" w:cs="Times New Roman"/>
          <w:i/>
          <w:iCs/>
          <w:sz w:val="32"/>
          <w:szCs w:val="32"/>
        </w:rPr>
        <w:t xml:space="preserve"> that which clothed you</w:t>
      </w:r>
    </w:p>
    <w:p w14:paraId="4792781E" w14:textId="77777777" w:rsidR="005A21AB" w:rsidRPr="005A21AB" w:rsidRDefault="005A21AB" w:rsidP="005A21AB">
      <w:pPr>
        <w:spacing w:after="0"/>
        <w:jc w:val="both"/>
        <w:rPr>
          <w:rFonts w:ascii="Times New Roman" w:hAnsi="Times New Roman" w:cs="Times New Roman"/>
        </w:rPr>
      </w:pPr>
      <w:r w:rsidRPr="005A21AB">
        <w:rPr>
          <w:rFonts w:ascii="Times New Roman" w:hAnsi="Times New Roman" w:cs="Times New Roman"/>
          <w:i/>
          <w:iCs/>
          <w:sz w:val="32"/>
          <w:szCs w:val="32"/>
        </w:rPr>
        <w:t>on Easter morning.”</w:t>
      </w:r>
      <w:r w:rsidRPr="005A21AB">
        <w:rPr>
          <w:rFonts w:ascii="Times New Roman" w:hAnsi="Times New Roman" w:cs="Times New Roman"/>
          <w:sz w:val="32"/>
          <w:szCs w:val="32"/>
        </w:rPr>
        <w:t xml:space="preserve">  </w:t>
      </w:r>
      <w:r w:rsidRPr="005A21AB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14:paraId="03850E18" w14:textId="77777777" w:rsidR="00457D31" w:rsidRDefault="00457D31" w:rsidP="00457D31">
      <w:pPr>
        <w:jc w:val="both"/>
        <w:rPr>
          <w:sz w:val="32"/>
          <w:szCs w:val="32"/>
        </w:rPr>
      </w:pPr>
    </w:p>
    <w:p w14:paraId="0AD510B2" w14:textId="77777777" w:rsidR="00457D31" w:rsidRDefault="00457D31" w:rsidP="00C42A8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CE71146" w14:textId="7116EEAC" w:rsidR="007D1AAE" w:rsidRPr="005727EC" w:rsidRDefault="007D1AAE" w:rsidP="00C42A8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D1AAE" w:rsidRPr="0057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A8"/>
    <w:rsid w:val="00011B62"/>
    <w:rsid w:val="00036C16"/>
    <w:rsid w:val="00043892"/>
    <w:rsid w:val="00081515"/>
    <w:rsid w:val="000C1F04"/>
    <w:rsid w:val="00121CBE"/>
    <w:rsid w:val="001A4F92"/>
    <w:rsid w:val="001D0E7D"/>
    <w:rsid w:val="001F42F8"/>
    <w:rsid w:val="00245C0D"/>
    <w:rsid w:val="00315FBF"/>
    <w:rsid w:val="00457D31"/>
    <w:rsid w:val="0049507F"/>
    <w:rsid w:val="004F6BC7"/>
    <w:rsid w:val="0054728E"/>
    <w:rsid w:val="005727EC"/>
    <w:rsid w:val="005A21AB"/>
    <w:rsid w:val="005A4554"/>
    <w:rsid w:val="005C2926"/>
    <w:rsid w:val="0069294F"/>
    <w:rsid w:val="006B57A8"/>
    <w:rsid w:val="007103A4"/>
    <w:rsid w:val="00711101"/>
    <w:rsid w:val="007477C6"/>
    <w:rsid w:val="007D1AAE"/>
    <w:rsid w:val="00832EE2"/>
    <w:rsid w:val="0086297E"/>
    <w:rsid w:val="00862D2D"/>
    <w:rsid w:val="009F68C9"/>
    <w:rsid w:val="00AF1CF2"/>
    <w:rsid w:val="00BA0558"/>
    <w:rsid w:val="00BE1865"/>
    <w:rsid w:val="00C42A8D"/>
    <w:rsid w:val="00C91DC3"/>
    <w:rsid w:val="00D153D5"/>
    <w:rsid w:val="00D668BB"/>
    <w:rsid w:val="00DC5724"/>
    <w:rsid w:val="00E71434"/>
    <w:rsid w:val="00F829EA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EB56"/>
  <w15:chartTrackingRefBased/>
  <w15:docId w15:val="{F3BAC6EC-AF35-4305-A866-471946FC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7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7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7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7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7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7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5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5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5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57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57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57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7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5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O'Donnell</dc:creator>
  <cp:keywords/>
  <dc:description/>
  <cp:lastModifiedBy>Edward O'Donnell</cp:lastModifiedBy>
  <cp:revision>2</cp:revision>
  <cp:lastPrinted>2024-04-11T13:42:00Z</cp:lastPrinted>
  <dcterms:created xsi:type="dcterms:W3CDTF">2024-04-11T19:26:00Z</dcterms:created>
  <dcterms:modified xsi:type="dcterms:W3CDTF">2024-04-11T19:26:00Z</dcterms:modified>
</cp:coreProperties>
</file>